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174A72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 xml:space="preserve">предварительно согласен на использование Продавцом персональных данных согласно ст.3 Федерального закона «О </w:t>
      </w:r>
      <w:r w:rsidRPr="00174A72">
        <w:rPr>
          <w:color w:val="000000" w:themeColor="text1"/>
          <w:sz w:val="20"/>
          <w:szCs w:val="20"/>
        </w:rPr>
        <w:t>персональных данных» от 27.07.2006г. № 152-ФЗ, в случае признания участником аукциона.</w:t>
      </w:r>
    </w:p>
    <w:p w:rsidR="00174A72" w:rsidRPr="00174A72" w:rsidRDefault="00F309D7" w:rsidP="00174A72">
      <w:pPr>
        <w:pStyle w:val="3"/>
        <w:ind w:firstLine="720"/>
        <w:jc w:val="both"/>
        <w:rPr>
          <w:sz w:val="20"/>
          <w:szCs w:val="20"/>
        </w:rPr>
      </w:pPr>
      <w:r w:rsidRPr="00174A72">
        <w:rPr>
          <w:sz w:val="20"/>
          <w:szCs w:val="20"/>
        </w:rPr>
        <w:t xml:space="preserve">Принимая </w:t>
      </w:r>
      <w:r w:rsidR="00174A72" w:rsidRPr="00174A72">
        <w:rPr>
          <w:sz w:val="20"/>
          <w:szCs w:val="20"/>
        </w:rPr>
        <w:t>решение об участии в аукционе по продаже земельного участка, из земель, находящихся в собственности Муниципального образования Катав-Ивановского Муниципального района Челябинской области:</w:t>
      </w:r>
    </w:p>
    <w:p w:rsidR="00174A72" w:rsidRPr="00174A72" w:rsidRDefault="00174A72" w:rsidP="00174A7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174A72">
        <w:rPr>
          <w:rFonts w:ascii="Times New Roman" w:hAnsi="Times New Roman" w:cs="Times New Roman"/>
          <w:b/>
          <w:sz w:val="20"/>
          <w:szCs w:val="20"/>
        </w:rPr>
        <w:t>–Земельный участок, общей площадью 633 кв.м., кадастровый номер: 74:10:0424005:23, категория земель: земли населенных пунктов, разрешенное использование: для строительства индивидуального жилого дома, местоположение: Челябинская область, Катав-Ивановский район, город Катав-Ивановск, улица Калинина, дом 2а  (ЛОТ №1)</w:t>
      </w:r>
    </w:p>
    <w:p w:rsidR="00F309D7" w:rsidRPr="00F309D7" w:rsidRDefault="00174A72" w:rsidP="00174A72">
      <w:pPr>
        <w:pStyle w:val="3"/>
        <w:ind w:firstLine="720"/>
        <w:jc w:val="both"/>
        <w:rPr>
          <w:b/>
          <w:sz w:val="20"/>
          <w:szCs w:val="20"/>
        </w:rPr>
      </w:pPr>
      <w:r w:rsidRPr="00174A72">
        <w:rPr>
          <w:sz w:val="20"/>
          <w:szCs w:val="20"/>
        </w:rPr>
        <w:t xml:space="preserve">Подтверждаю, что на дату </w:t>
      </w:r>
      <w:r w:rsidR="00F309D7" w:rsidRPr="00174A72">
        <w:rPr>
          <w:sz w:val="20"/>
          <w:szCs w:val="20"/>
        </w:rPr>
        <w:t xml:space="preserve">подписания настоящей заявки ознакомлен с Регламентом электронной площадки в </w:t>
      </w:r>
      <w:proofErr w:type="gramStart"/>
      <w:r w:rsidR="00F309D7" w:rsidRPr="00174A72">
        <w:rPr>
          <w:sz w:val="20"/>
          <w:szCs w:val="20"/>
        </w:rPr>
        <w:t>соответствии</w:t>
      </w:r>
      <w:proofErr w:type="gramEnd"/>
      <w:r w:rsidR="00F309D7" w:rsidRPr="00174A72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</w:t>
      </w:r>
      <w:r w:rsidR="00F309D7" w:rsidRPr="00F309D7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lastRenderedPageBreak/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174A72"/>
    <w:rsid w:val="0036557D"/>
    <w:rsid w:val="00597B97"/>
    <w:rsid w:val="005F7ED7"/>
    <w:rsid w:val="0068284A"/>
    <w:rsid w:val="00812B92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174A7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174A7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2023-10-05T11:16:00Z</dcterms:created>
  <dcterms:modified xsi:type="dcterms:W3CDTF">2023-10-05T11:16:00Z</dcterms:modified>
</cp:coreProperties>
</file>